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6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62">
        <w:rPr>
          <w:rFonts w:ascii="Times New Roman" w:hAnsi="Times New Roman" w:cs="Times New Roman"/>
          <w:b/>
          <w:sz w:val="24"/>
          <w:szCs w:val="24"/>
        </w:rPr>
        <w:t xml:space="preserve"> «Ардатовская средняя общеобразовательная школа»</w:t>
      </w: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89" w:rsidRDefault="00100189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100189" w:rsidRDefault="00100189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Pr="00997162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162">
        <w:rPr>
          <w:rFonts w:ascii="Times New Roman" w:hAnsi="Times New Roman" w:cs="Times New Roman"/>
          <w:sz w:val="24"/>
          <w:szCs w:val="24"/>
        </w:rPr>
        <w:t>на тему: «Использование ритмической гимнастики как нетрадиционной формы обучения детей движениям на уроках физической культуры»</w:t>
      </w:r>
    </w:p>
    <w:p w:rsidR="00A3078D" w:rsidRPr="00997162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Автор-составитель: </w:t>
      </w: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Пронькин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Евгений Григорьевич</w:t>
      </w: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  <w:r w:rsidR="00C7542C">
        <w:rPr>
          <w:rFonts w:ascii="Times New Roman" w:hAnsi="Times New Roman" w:cs="Times New Roman"/>
          <w:b/>
          <w:sz w:val="24"/>
          <w:szCs w:val="24"/>
        </w:rPr>
        <w:t xml:space="preserve"> и ОБЗР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квалификационной категории </w:t>
      </w: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A3078D" w:rsidP="00A30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78D" w:rsidRDefault="00100189" w:rsidP="00100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г.</w:t>
      </w:r>
    </w:p>
    <w:p w:rsidR="00E86C07" w:rsidRPr="00100189" w:rsidRDefault="00E86C07" w:rsidP="00100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36D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lastRenderedPageBreak/>
        <w:t>Использование ритмической гимнастике как нетрадиционной формы обучения детей движениям на уроках физической культуры</w:t>
      </w:r>
    </w:p>
    <w:p w:rsidR="00E86C07" w:rsidRPr="00A3136D" w:rsidRDefault="00E86C07" w:rsidP="00A030D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40"/>
          <w:szCs w:val="28"/>
          <w:shd w:val="clear" w:color="auto" w:fill="FFFFFF"/>
        </w:rPr>
      </w:pPr>
    </w:p>
    <w:p w:rsidR="00E86C07" w:rsidRDefault="00E86C07" w:rsidP="00A030D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6C07" w:rsidRDefault="00E86C07" w:rsidP="00A030D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6C07" w:rsidRDefault="00E86C07" w:rsidP="00A030D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57D5" w:rsidRPr="00A030DB" w:rsidRDefault="004357D5" w:rsidP="00A03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</w:p>
    <w:p w:rsidR="004357D5" w:rsidRDefault="004357D5" w:rsidP="0043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EAA">
        <w:rPr>
          <w:rFonts w:ascii="Times New Roman" w:hAnsi="Times New Roman" w:cs="Times New Roman"/>
          <w:b/>
          <w:sz w:val="28"/>
          <w:szCs w:val="28"/>
          <w:u w:val="single"/>
        </w:rPr>
        <w:t>1.Актуальность.</w:t>
      </w:r>
    </w:p>
    <w:p w:rsidR="004357D5" w:rsidRDefault="004357D5" w:rsidP="0043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7D5" w:rsidRPr="00A3136D" w:rsidRDefault="004357D5" w:rsidP="00A3136D">
      <w:pPr>
        <w:rPr>
          <w:sz w:val="32"/>
          <w:lang w:eastAsia="ru-RU"/>
        </w:rPr>
      </w:pPr>
      <w:r w:rsidRPr="00A3136D">
        <w:rPr>
          <w:sz w:val="32"/>
          <w:lang w:eastAsia="ru-RU"/>
        </w:rPr>
        <w:t xml:space="preserve">Использование нетрадиционной методики – ритмической гимнастики, помогает увлечь ребенка сформировать потребность заниматься  физической культурой. А в последующем привычку самостоятельно заниматься физическими упражнениями, тем самым привлечь детей к здоровому образу жизни. Недостаточный двигательный режим – одна из причин ослабления организма ребенка. С  помощью проведения ритмической гимнастики можно восполнить недостаток двигательной активности, которая присутствует в школьных учреждениях. В наше время встречается очень много </w:t>
      </w:r>
      <w:proofErr w:type="spellStart"/>
      <w:r w:rsidRPr="00A3136D">
        <w:rPr>
          <w:sz w:val="32"/>
          <w:lang w:eastAsia="ru-RU"/>
        </w:rPr>
        <w:t>гиперактивных</w:t>
      </w:r>
      <w:proofErr w:type="spellEnd"/>
      <w:r w:rsidRPr="00A3136D">
        <w:rPr>
          <w:sz w:val="32"/>
          <w:lang w:eastAsia="ru-RU"/>
        </w:rPr>
        <w:t xml:space="preserve"> детей, которые нуждаются в дополнительной двигательной активности.</w:t>
      </w:r>
    </w:p>
    <w:p w:rsidR="00893013" w:rsidRPr="00165C55" w:rsidRDefault="00893013" w:rsidP="004357D5">
      <w:pPr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4"/>
          <w:lang w:eastAsia="ru-RU"/>
        </w:rPr>
      </w:pPr>
    </w:p>
    <w:p w:rsidR="00C25330" w:rsidRPr="00165C55" w:rsidRDefault="00893013" w:rsidP="00C25330">
      <w:pPr>
        <w:shd w:val="clear" w:color="auto" w:fill="FFFFFF"/>
        <w:spacing w:after="0" w:line="240" w:lineRule="auto"/>
        <w:ind w:firstLine="284"/>
        <w:rPr>
          <w:rFonts w:ascii="Courier New" w:eastAsia="Times New Roman" w:hAnsi="Courier New" w:cs="Courier New"/>
          <w:b/>
          <w:bCs/>
          <w:i/>
          <w:iCs/>
          <w:color w:val="000000"/>
          <w:sz w:val="32"/>
          <w:szCs w:val="28"/>
          <w:lang w:eastAsia="ru-RU"/>
        </w:rPr>
      </w:pPr>
      <w:r w:rsidRPr="00165C55">
        <w:rPr>
          <w:rFonts w:ascii="Times New Roman" w:hAnsi="Times New Roman" w:cs="Times New Roman"/>
          <w:b/>
          <w:sz w:val="32"/>
          <w:szCs w:val="28"/>
          <w:u w:val="single"/>
        </w:rPr>
        <w:t>2. Условия формирования ведущей идеи</w:t>
      </w:r>
    </w:p>
    <w:p w:rsidR="00301FC8" w:rsidRPr="00165C55" w:rsidRDefault="00301FC8" w:rsidP="00301FC8">
      <w:pPr>
        <w:spacing w:after="0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301FC8" w:rsidRPr="00165C55" w:rsidRDefault="00301FC8" w:rsidP="00301FC8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25330" w:rsidRPr="00A3136D" w:rsidRDefault="00A3136D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bCs/>
          <w:i/>
          <w:iCs/>
          <w:sz w:val="32"/>
          <w:szCs w:val="28"/>
          <w:lang w:eastAsia="ru-RU"/>
        </w:rPr>
        <w:t>Моя идея</w:t>
      </w:r>
      <w:r w:rsidR="0099406E" w:rsidRPr="00A3136D">
        <w:rPr>
          <w:b/>
          <w:bCs/>
          <w:i/>
          <w:iCs/>
          <w:sz w:val="32"/>
          <w:szCs w:val="28"/>
          <w:lang w:eastAsia="ru-RU"/>
        </w:rPr>
        <w:t xml:space="preserve">  </w:t>
      </w:r>
      <w:r w:rsidR="00C25330" w:rsidRPr="00A3136D">
        <w:rPr>
          <w:sz w:val="44"/>
          <w:szCs w:val="28"/>
          <w:lang w:eastAsia="ru-RU"/>
        </w:rPr>
        <w:t> </w:t>
      </w:r>
      <w:r w:rsidR="00C25330" w:rsidRPr="00A3136D">
        <w:rPr>
          <w:sz w:val="32"/>
          <w:lang w:eastAsia="ru-RU"/>
        </w:rPr>
        <w:t xml:space="preserve">организовать физическое воспитание  таким  образом, чтобы оно обеспечивало каждому ребенку гармоничное развитие,   помогало ему использовать резервы своего организма для сохранения,   укрепления здоровья и повышения его уровня; </w:t>
      </w:r>
      <w:r w:rsidR="00C25330" w:rsidRPr="00A3136D">
        <w:rPr>
          <w:sz w:val="32"/>
          <w:lang w:eastAsia="ru-RU"/>
        </w:rPr>
        <w:lastRenderedPageBreak/>
        <w:t>приобщение детей и родителей к физической культуре и здоровому образу жизни.</w:t>
      </w:r>
    </w:p>
    <w:p w:rsidR="00C25330" w:rsidRPr="00A3136D" w:rsidRDefault="00C25330" w:rsidP="00A3136D">
      <w:pPr>
        <w:rPr>
          <w:rFonts w:ascii="Arial" w:hAnsi="Arial" w:cs="Arial"/>
          <w:sz w:val="32"/>
          <w:lang w:eastAsia="ru-RU"/>
        </w:rPr>
      </w:pPr>
      <w:r w:rsidRPr="00A3136D">
        <w:rPr>
          <w:sz w:val="28"/>
          <w:lang w:eastAsia="ru-RU"/>
        </w:rPr>
        <w:t>       </w:t>
      </w:r>
      <w:r w:rsidRPr="00A3136D">
        <w:rPr>
          <w:b/>
          <w:bCs/>
          <w:sz w:val="28"/>
          <w:lang w:eastAsia="ru-RU"/>
        </w:rPr>
        <w:t>ЗАДАЧИ:</w:t>
      </w:r>
    </w:p>
    <w:p w:rsidR="00C25330" w:rsidRPr="00A3136D" w:rsidRDefault="00C25330" w:rsidP="00A3136D">
      <w:pPr>
        <w:rPr>
          <w:rFonts w:ascii="Arial" w:hAnsi="Arial" w:cs="Arial"/>
          <w:sz w:val="32"/>
          <w:lang w:eastAsia="ru-RU"/>
        </w:rPr>
      </w:pPr>
      <w:r w:rsidRPr="00A3136D">
        <w:rPr>
          <w:b/>
          <w:bCs/>
          <w:i/>
          <w:iCs/>
          <w:sz w:val="28"/>
          <w:lang w:eastAsia="ru-RU"/>
        </w:rPr>
        <w:t>Оздоровительные задачи: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охрана и укрепление физического и психического здоровья детей;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совершенствование  функций организма, повышение его защитных  свойств и устойчивости к заболеваниям средствами ритмической   гимнастики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формирование координации движений.   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 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b/>
          <w:bCs/>
          <w:i/>
          <w:iCs/>
          <w:sz w:val="32"/>
          <w:lang w:eastAsia="ru-RU"/>
        </w:rPr>
        <w:t>Образовательные задачи: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формирование жизненно необходимых двигательных умений и навыков  ребенка в соответствии с его индивидуальными особенностями;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создание условий для реализации потребности детей в двигательной  активности;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  спортивно-оздоровительной работы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 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b/>
          <w:bCs/>
          <w:i/>
          <w:iCs/>
          <w:sz w:val="32"/>
          <w:lang w:eastAsia="ru-RU"/>
        </w:rPr>
        <w:t>Воспитательные задачи: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воспитание потребности в здоровом образе жизни; выработка привычки  к соблюдению режима, потребность в физических упражнениях и играх;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lastRenderedPageBreak/>
        <w:t>расширение кругозора, уточнение представлений об окружающем мире, уважительное отношение к культуре родной страны, создание   положительной основы для воспитания </w:t>
      </w:r>
      <w:hyperlink r:id="rId8" w:history="1">
        <w:r w:rsidRPr="00A3136D">
          <w:rPr>
            <w:color w:val="0000FF"/>
            <w:sz w:val="32"/>
            <w:u w:val="single"/>
            <w:lang w:eastAsia="ru-RU"/>
          </w:rPr>
          <w:t>патриотических чувств</w:t>
        </w:r>
      </w:hyperlink>
      <w:r w:rsidRPr="00A3136D">
        <w:rPr>
          <w:sz w:val="32"/>
          <w:lang w:eastAsia="ru-RU"/>
        </w:rPr>
        <w:t>.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воспитание физических качеств, необходимых для полноценного  развития личности.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b/>
          <w:bCs/>
          <w:i/>
          <w:iCs/>
          <w:sz w:val="32"/>
          <w:lang w:eastAsia="ru-RU"/>
        </w:rPr>
        <w:t>Ожидаемый результат: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Снижение  уровня   заболеваемости.</w:t>
      </w:r>
    </w:p>
    <w:p w:rsidR="00C25330" w:rsidRPr="00A3136D" w:rsidRDefault="00C25330" w:rsidP="00A3136D">
      <w:pPr>
        <w:rPr>
          <w:rFonts w:ascii="Arial" w:hAnsi="Arial" w:cs="Arial"/>
          <w:sz w:val="36"/>
          <w:lang w:eastAsia="ru-RU"/>
        </w:rPr>
      </w:pPr>
      <w:r w:rsidRPr="00A3136D">
        <w:rPr>
          <w:sz w:val="32"/>
          <w:lang w:eastAsia="ru-RU"/>
        </w:rPr>
        <w:t>Повышение   уровня   физической   подготовленности.</w:t>
      </w:r>
    </w:p>
    <w:p w:rsidR="0016451E" w:rsidRPr="00A3136D" w:rsidRDefault="00C25330" w:rsidP="00A3136D">
      <w:pPr>
        <w:rPr>
          <w:rFonts w:ascii="Arial" w:hAnsi="Arial" w:cs="Arial"/>
          <w:sz w:val="36"/>
          <w:lang w:eastAsia="ru-RU"/>
        </w:rPr>
      </w:pPr>
      <w:proofErr w:type="spellStart"/>
      <w:r w:rsidRPr="00A3136D">
        <w:rPr>
          <w:sz w:val="32"/>
          <w:lang w:eastAsia="ru-RU"/>
        </w:rPr>
        <w:t>Сформированность</w:t>
      </w:r>
      <w:proofErr w:type="spellEnd"/>
      <w:r w:rsidRPr="00A3136D">
        <w:rPr>
          <w:sz w:val="32"/>
          <w:lang w:eastAsia="ru-RU"/>
        </w:rPr>
        <w:t xml:space="preserve">  осознанной   потребности  в  ведении  здорового  образа жизни. </w:t>
      </w:r>
    </w:p>
    <w:p w:rsidR="0074709A" w:rsidRPr="00A3136D" w:rsidRDefault="0099406E" w:rsidP="00A3136D">
      <w:pPr>
        <w:spacing w:after="150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65C5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3. Теоретические основы</w:t>
      </w:r>
    </w:p>
    <w:p w:rsidR="0074709A" w:rsidRPr="00165C55" w:rsidRDefault="0074709A" w:rsidP="00994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74709A" w:rsidRPr="00165C55" w:rsidRDefault="0074709A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b/>
          <w:bCs/>
          <w:i/>
          <w:iCs/>
          <w:color w:val="000000"/>
          <w:sz w:val="32"/>
          <w:lang w:eastAsia="ru-RU"/>
        </w:rPr>
        <w:t> </w:t>
      </w:r>
      <w:r w:rsidR="002F0227">
        <w:rPr>
          <w:sz w:val="32"/>
          <w:lang w:eastAsia="ru-RU"/>
        </w:rPr>
        <w:t>П</w:t>
      </w:r>
      <w:r w:rsidRPr="00165C55">
        <w:rPr>
          <w:sz w:val="32"/>
          <w:lang w:eastAsia="ru-RU"/>
        </w:rPr>
        <w:t>оскольку ритмическая гимнастика включает в себя общеразвивающие упражнения для различных групп мышц, элементы танца и музыкально-ритмические движения, которые подчинены определенному темпу, ритму выполнения и сопровождаются различной по характеру музыкой, вероятно, весь этот комплекс воздействия направлен на формирование у детей координации движений.</w:t>
      </w:r>
    </w:p>
    <w:p w:rsidR="0074709A" w:rsidRPr="00165C55" w:rsidRDefault="0074709A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b/>
          <w:bCs/>
          <w:i/>
          <w:iCs/>
          <w:sz w:val="32"/>
          <w:lang w:eastAsia="ru-RU"/>
        </w:rPr>
        <w:t>Методология исследования</w:t>
      </w:r>
      <w:r w:rsidRPr="00165C55">
        <w:rPr>
          <w:sz w:val="32"/>
          <w:lang w:eastAsia="ru-RU"/>
        </w:rPr>
        <w:t>: в основу научного поиска положена диагностическая теория использования физических упражнений, направленных на формирование координации рук и ног в сочетании с музыкальным сопровождением различного темпа.</w:t>
      </w:r>
    </w:p>
    <w:p w:rsidR="0074709A" w:rsidRPr="00165C55" w:rsidRDefault="0074709A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b/>
          <w:bCs/>
          <w:i/>
          <w:iCs/>
          <w:sz w:val="32"/>
          <w:lang w:eastAsia="ru-RU"/>
        </w:rPr>
        <w:lastRenderedPageBreak/>
        <w:t>Методы исследования</w:t>
      </w:r>
      <w:r w:rsidRPr="00165C55">
        <w:rPr>
          <w:sz w:val="32"/>
          <w:lang w:eastAsia="ru-RU"/>
        </w:rPr>
        <w:t>: анализ педагогической литературы по теме исследования, наблюдения, диагностирование, практическая деятельность, педагогический эксперимент.</w:t>
      </w:r>
    </w:p>
    <w:p w:rsidR="0074709A" w:rsidRPr="00165C55" w:rsidRDefault="0074709A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b/>
          <w:bCs/>
          <w:i/>
          <w:iCs/>
          <w:sz w:val="32"/>
          <w:lang w:eastAsia="ru-RU"/>
        </w:rPr>
        <w:t>Научная новизна исследования</w:t>
      </w:r>
      <w:r w:rsidRPr="00165C55">
        <w:rPr>
          <w:sz w:val="32"/>
          <w:lang w:eastAsia="ru-RU"/>
        </w:rPr>
        <w:t>: состоит в том, что разработано содержание, формы и методы диагностического обследования координации у детей старшего школьного возраста; охарактеризована методика проведения ритмической гимнастики.</w:t>
      </w:r>
    </w:p>
    <w:p w:rsidR="0074709A" w:rsidRPr="00165C55" w:rsidRDefault="0074709A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b/>
          <w:bCs/>
          <w:i/>
          <w:iCs/>
          <w:sz w:val="32"/>
          <w:lang w:eastAsia="ru-RU"/>
        </w:rPr>
        <w:t>Теоретическая значимость исследования</w:t>
      </w:r>
      <w:r w:rsidRPr="00165C55">
        <w:rPr>
          <w:sz w:val="32"/>
          <w:lang w:eastAsia="ru-RU"/>
        </w:rPr>
        <w:t>: раскрыта возможность координационных способностей у детей школьного возраста, сущность проведения ритмической гимнастики в школьных учреждении.</w:t>
      </w:r>
    </w:p>
    <w:p w:rsidR="0074709A" w:rsidRPr="00165C55" w:rsidRDefault="0074709A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b/>
          <w:bCs/>
          <w:i/>
          <w:iCs/>
          <w:color w:val="000000"/>
          <w:sz w:val="32"/>
          <w:lang w:eastAsia="ru-RU"/>
        </w:rPr>
        <w:t>Практическая значимость исследования</w:t>
      </w:r>
      <w:r w:rsidRPr="00165C55">
        <w:rPr>
          <w:color w:val="000000"/>
          <w:sz w:val="32"/>
          <w:lang w:eastAsia="ru-RU"/>
        </w:rPr>
        <w:t>: адаптирована диагностика и разработана педагогическая методика обучения физическим упражнениям, направленных на координацию движений рук и ног, посредствам ритмической гимнастики, определены критерии эффективности.</w:t>
      </w:r>
    </w:p>
    <w:p w:rsidR="0074709A" w:rsidRPr="00165C55" w:rsidRDefault="0074709A" w:rsidP="00165C55">
      <w:pPr>
        <w:rPr>
          <w:color w:val="000000"/>
          <w:sz w:val="32"/>
          <w:lang w:eastAsia="ru-RU"/>
        </w:rPr>
      </w:pPr>
    </w:p>
    <w:p w:rsidR="0074709A" w:rsidRPr="00165C55" w:rsidRDefault="0074709A" w:rsidP="0016451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4"/>
          <w:lang w:eastAsia="ru-RU"/>
        </w:rPr>
      </w:pPr>
    </w:p>
    <w:p w:rsidR="0099406E" w:rsidRPr="00165C55" w:rsidRDefault="0099406E" w:rsidP="0099406E">
      <w:pPr>
        <w:spacing w:after="15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65C55">
        <w:rPr>
          <w:rFonts w:ascii="Times New Roman" w:hAnsi="Times New Roman" w:cs="Times New Roman"/>
          <w:b/>
          <w:sz w:val="32"/>
          <w:szCs w:val="28"/>
          <w:u w:val="single"/>
        </w:rPr>
        <w:t>4. Технология описания опыта.</w:t>
      </w:r>
    </w:p>
    <w:p w:rsidR="0074709A" w:rsidRPr="00165C55" w:rsidRDefault="0074709A" w:rsidP="0016451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4"/>
          <w:lang w:eastAsia="ru-RU"/>
        </w:rPr>
      </w:pPr>
    </w:p>
    <w:p w:rsidR="0016451E" w:rsidRPr="00165C55" w:rsidRDefault="0016451E" w:rsidP="001645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Комплексы ритмической гимнастики включают в себя 3 части:</w:t>
      </w:r>
    </w:p>
    <w:p w:rsidR="00E368CF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bookmarkStart w:id="0" w:name="_GoBack"/>
      <w:bookmarkEnd w:id="0"/>
      <w:r w:rsidRPr="00165C55">
        <w:rPr>
          <w:b/>
          <w:bCs/>
          <w:sz w:val="32"/>
          <w:lang w:eastAsia="ru-RU"/>
        </w:rPr>
        <w:t xml:space="preserve">  </w:t>
      </w:r>
      <w:proofErr w:type="gramStart"/>
      <w:r w:rsidRPr="00165C55">
        <w:rPr>
          <w:b/>
          <w:bCs/>
          <w:sz w:val="32"/>
          <w:lang w:eastAsia="ru-RU"/>
        </w:rPr>
        <w:t>вводную</w:t>
      </w:r>
      <w:proofErr w:type="gramEnd"/>
      <w:r w:rsidRPr="00165C55">
        <w:rPr>
          <w:b/>
          <w:bCs/>
          <w:sz w:val="32"/>
          <w:lang w:eastAsia="ru-RU"/>
        </w:rPr>
        <w:t xml:space="preserve">  (</w:t>
      </w:r>
      <w:r w:rsidRPr="00165C55">
        <w:rPr>
          <w:sz w:val="32"/>
          <w:lang w:eastAsia="ru-RU"/>
        </w:rPr>
        <w:t>7 - </w:t>
      </w:r>
      <w:r w:rsidRPr="00165C55">
        <w:rPr>
          <w:color w:val="000000"/>
          <w:sz w:val="32"/>
          <w:lang w:eastAsia="ru-RU"/>
        </w:rPr>
        <w:t>10% от всего времени занятия) движения выполняются в умеренном темпе (ЧСС от 50 до 60% от максимума) с постепенными повышениями,;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proofErr w:type="gramStart"/>
      <w:r w:rsidRPr="00165C55">
        <w:rPr>
          <w:b/>
          <w:bCs/>
          <w:sz w:val="32"/>
          <w:lang w:eastAsia="ru-RU"/>
        </w:rPr>
        <w:lastRenderedPageBreak/>
        <w:t>основную</w:t>
      </w:r>
      <w:proofErr w:type="gramEnd"/>
      <w:r w:rsidRPr="00165C55">
        <w:rPr>
          <w:sz w:val="32"/>
          <w:lang w:eastAsia="ru-RU"/>
        </w:rPr>
        <w:t>  </w:t>
      </w:r>
      <w:r w:rsidRPr="00165C55">
        <w:rPr>
          <w:color w:val="000000"/>
          <w:sz w:val="32"/>
          <w:lang w:eastAsia="ru-RU"/>
        </w:rPr>
        <w:t xml:space="preserve">(75 – 80% времени), упражнения проводятся в </w:t>
      </w:r>
      <w:proofErr w:type="spellStart"/>
      <w:r w:rsidRPr="00165C55">
        <w:rPr>
          <w:color w:val="000000"/>
          <w:sz w:val="32"/>
          <w:lang w:eastAsia="ru-RU"/>
        </w:rPr>
        <w:t>околопредельном</w:t>
      </w:r>
      <w:proofErr w:type="spellEnd"/>
      <w:r w:rsidRPr="00165C55">
        <w:rPr>
          <w:color w:val="000000"/>
          <w:sz w:val="32"/>
          <w:lang w:eastAsia="ru-RU"/>
        </w:rPr>
        <w:t xml:space="preserve"> темпе, ЧСС достигает зоны 80 – 90% от максимальной.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proofErr w:type="gramStart"/>
      <w:r w:rsidRPr="00165C55">
        <w:rPr>
          <w:b/>
          <w:bCs/>
          <w:color w:val="000000"/>
          <w:sz w:val="32"/>
          <w:lang w:eastAsia="ru-RU"/>
        </w:rPr>
        <w:t>заключительную</w:t>
      </w:r>
      <w:proofErr w:type="gramEnd"/>
      <w:r w:rsidRPr="00165C55">
        <w:rPr>
          <w:b/>
          <w:bCs/>
          <w:color w:val="000000"/>
          <w:sz w:val="32"/>
          <w:lang w:eastAsia="ru-RU"/>
        </w:rPr>
        <w:t xml:space="preserve"> (</w:t>
      </w:r>
      <w:r w:rsidRPr="00165C55">
        <w:rPr>
          <w:color w:val="000000"/>
          <w:sz w:val="32"/>
          <w:lang w:eastAsia="ru-RU"/>
        </w:rPr>
        <w:t>10 – 15% времени) включает упражнения на расслабление с глубоким дыханием с постепенным понижением темпа их выполнения с целью восстановления организма после нагрузки и приведения его в состояние, близкое к исходному.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 </w:t>
      </w:r>
      <w:r w:rsidRPr="00165C55">
        <w:rPr>
          <w:sz w:val="32"/>
          <w:u w:val="single"/>
          <w:lang w:eastAsia="ru-RU"/>
        </w:rPr>
        <w:t>Вводную часть</w:t>
      </w:r>
      <w:r w:rsidRPr="00165C55">
        <w:rPr>
          <w:sz w:val="32"/>
          <w:lang w:eastAsia="ru-RU"/>
        </w:rPr>
        <w:t> составляют упражнения, непосредственно воздействующие на весь организм ребенка. Это движения динамического характера: ходьба, бег, прыжки. Комплексы ритмической гимнастики могут начинаться самыми разнообразными вариантами ходьбы и бега. Таких вариантов может быть не более четырех. Затем следуют общеразвивающие упражнения. Здесь достигается основная цель гимнастики — тренировка крупных мышечных групп, совершенствование координации движений, умение четко и ритмично выполнять упражнения под музыку.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В начале </w:t>
      </w:r>
      <w:r w:rsidRPr="00165C55">
        <w:rPr>
          <w:sz w:val="32"/>
          <w:u w:val="single"/>
          <w:lang w:eastAsia="ru-RU"/>
        </w:rPr>
        <w:t>основной части</w:t>
      </w:r>
      <w:r w:rsidRPr="00165C55">
        <w:rPr>
          <w:sz w:val="32"/>
          <w:lang w:eastAsia="ru-RU"/>
        </w:rPr>
        <w:t> следует серия упражнений разминочного характера: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поднимание рук вверх, в стороны; упражнения для мышц шеи: различные наклоны головы, сопровождающиеся пружинистым приседанием или ходьбой на месте без отрыва носков ног от пола. Некоторые упражнения могут иметь несколько вариантов, в которых движения постепенно усложняются. Выполняются эти упражнения из одного и того же исходного положения.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lastRenderedPageBreak/>
        <w:t>Следующая серия упражнений — нагрузочная. Здесь предлагаются упражнения интенсивного характера: различные наклоны, раскачивания туловища, выпады, приседан</w:t>
      </w:r>
      <w:r w:rsidR="00FB553F" w:rsidRPr="00165C55">
        <w:rPr>
          <w:sz w:val="32"/>
          <w:lang w:eastAsia="ru-RU"/>
        </w:rPr>
        <w:t xml:space="preserve">ия. </w:t>
      </w:r>
      <w:r w:rsidRPr="00165C55">
        <w:rPr>
          <w:sz w:val="32"/>
          <w:lang w:eastAsia="ru-RU"/>
        </w:rPr>
        <w:t xml:space="preserve"> Эта серия упражнений проходит в быстром темпе. При выполнении детьми упражнений особое внимание обращается на осанку.</w:t>
      </w:r>
      <w:r w:rsidRPr="00165C55">
        <w:rPr>
          <w:rFonts w:ascii="Tahoma" w:hAnsi="Tahoma" w:cs="Tahoma"/>
          <w:sz w:val="24"/>
          <w:szCs w:val="16"/>
          <w:lang w:eastAsia="ru-RU"/>
        </w:rPr>
        <w:t> 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Затем следует партерная серия упражнений из исходных положений сидя и лежа. Эта группа упражнений предназначена для развития гибкости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позвоночника, укрепления мышц спины, брюшного пресса, развития мышц но</w:t>
      </w:r>
      <w:r w:rsidR="00FB553F" w:rsidRPr="00165C55">
        <w:rPr>
          <w:sz w:val="32"/>
          <w:lang w:eastAsia="ru-RU"/>
        </w:rPr>
        <w:t xml:space="preserve">г. 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Все упражнения рекомендуется выполнять в умеренном темпе, так как они требуют наибольшей затраты энергии.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Заканчивается основная часть танцевально-беговой серией упражнений. Она проходит в интенсивном темпе, одно упражнение быстро сменяется другим. Можно использовать различные виды бега и прыжков. Особое внимание воспитателю следует обращать на дыхание детей.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u w:val="single"/>
          <w:lang w:eastAsia="ru-RU"/>
        </w:rPr>
        <w:t>Заключительная часть</w:t>
      </w:r>
      <w:r w:rsidRPr="00165C55">
        <w:rPr>
          <w:sz w:val="32"/>
          <w:lang w:eastAsia="ru-RU"/>
        </w:rPr>
        <w:t>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t>Завершается ритмическая гимнастика упражнениями на расслабление, цель которых — обеспечить максимальный отдых детей в короткий промежуток времени. Это могут быть упражнения из исходных положений стоя, сидя и лежа. Кроме того, используются такие упражнения, как потряхивание кистями рук, стопами ног, различные плавные движения рука ми и ногами из исходных положений лежа на спине, на животе, стоя на коленях и т. д. Все движения выполняются медленно, как бы нехотя, иногда с закрытыми глазами.</w:t>
      </w:r>
    </w:p>
    <w:p w:rsidR="0016451E" w:rsidRPr="00165C55" w:rsidRDefault="0016451E" w:rsidP="00165C55">
      <w:pPr>
        <w:rPr>
          <w:rFonts w:ascii="Arial" w:hAnsi="Arial" w:cs="Arial"/>
          <w:color w:val="000000"/>
          <w:sz w:val="36"/>
          <w:lang w:eastAsia="ru-RU"/>
        </w:rPr>
      </w:pPr>
      <w:r w:rsidRPr="00165C55">
        <w:rPr>
          <w:sz w:val="32"/>
          <w:lang w:eastAsia="ru-RU"/>
        </w:rPr>
        <w:lastRenderedPageBreak/>
        <w:t>Фантазия и творчество воспитателей при составлении комплексов не ограничивается.</w:t>
      </w:r>
    </w:p>
    <w:p w:rsidR="004C5DB0" w:rsidRPr="00165C55" w:rsidRDefault="0016451E" w:rsidP="00165C55">
      <w:pPr>
        <w:rPr>
          <w:sz w:val="32"/>
          <w:lang w:eastAsia="ru-RU"/>
        </w:rPr>
      </w:pPr>
      <w:r w:rsidRPr="00165C55">
        <w:rPr>
          <w:sz w:val="32"/>
          <w:lang w:eastAsia="ru-RU"/>
        </w:rPr>
        <w:t xml:space="preserve"> Желательно упражнениям давать свое название. Это помогает детям правильно осмыслить характер их </w:t>
      </w:r>
      <w:r w:rsidR="00FB553F" w:rsidRPr="00165C55">
        <w:rPr>
          <w:sz w:val="32"/>
          <w:lang w:eastAsia="ru-RU"/>
        </w:rPr>
        <w:t xml:space="preserve">выполнения. </w:t>
      </w:r>
    </w:p>
    <w:p w:rsidR="004C5DB0" w:rsidRPr="00165C55" w:rsidRDefault="004C5DB0" w:rsidP="004C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4C5DB0" w:rsidRPr="00165C55" w:rsidRDefault="004C5DB0" w:rsidP="004C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65C55">
        <w:rPr>
          <w:rFonts w:ascii="Times New Roman" w:hAnsi="Times New Roman" w:cs="Times New Roman"/>
          <w:b/>
          <w:sz w:val="32"/>
          <w:szCs w:val="28"/>
          <w:u w:val="single"/>
        </w:rPr>
        <w:t xml:space="preserve">5. </w:t>
      </w:r>
      <w:proofErr w:type="spellStart"/>
      <w:r w:rsidRPr="00165C55">
        <w:rPr>
          <w:rFonts w:ascii="Times New Roman" w:hAnsi="Times New Roman" w:cs="Times New Roman"/>
          <w:b/>
          <w:sz w:val="32"/>
          <w:szCs w:val="28"/>
          <w:u w:val="single"/>
        </w:rPr>
        <w:t>Инновационность</w:t>
      </w:r>
      <w:proofErr w:type="spellEnd"/>
      <w:r w:rsidRPr="00165C55">
        <w:rPr>
          <w:rFonts w:ascii="Times New Roman" w:hAnsi="Times New Roman" w:cs="Times New Roman"/>
          <w:b/>
          <w:sz w:val="32"/>
          <w:szCs w:val="28"/>
          <w:u w:val="single"/>
        </w:rPr>
        <w:t xml:space="preserve"> технологии.</w:t>
      </w:r>
    </w:p>
    <w:p w:rsidR="0016451E" w:rsidRPr="00165C55" w:rsidRDefault="0016451E" w:rsidP="00C25330">
      <w:pPr>
        <w:shd w:val="clear" w:color="auto" w:fill="FFFFFF"/>
        <w:spacing w:after="0" w:line="240" w:lineRule="auto"/>
        <w:ind w:firstLine="284"/>
        <w:rPr>
          <w:rFonts w:ascii="Courier New" w:eastAsia="Times New Roman" w:hAnsi="Courier New" w:cs="Courier New"/>
          <w:color w:val="000000"/>
          <w:sz w:val="28"/>
          <w:szCs w:val="24"/>
          <w:lang w:eastAsia="ru-RU"/>
        </w:rPr>
      </w:pPr>
    </w:p>
    <w:p w:rsidR="0016451E" w:rsidRPr="00C25330" w:rsidRDefault="0016451E" w:rsidP="00C25330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753508" w:rsidRPr="00165C55" w:rsidRDefault="002F0227" w:rsidP="00165C55">
      <w:pPr>
        <w:rPr>
          <w:sz w:val="32"/>
          <w:lang w:eastAsia="ru-RU"/>
        </w:rPr>
      </w:pPr>
      <w:r w:rsidRPr="002F0227">
        <w:rPr>
          <w:bCs/>
          <w:sz w:val="36"/>
          <w:lang w:eastAsia="ru-RU"/>
        </w:rPr>
        <w:t>Инновационные технологии</w:t>
      </w:r>
      <w:r w:rsidR="00753508" w:rsidRPr="00165C55">
        <w:rPr>
          <w:sz w:val="36"/>
          <w:lang w:eastAsia="ru-RU"/>
        </w:rPr>
        <w:t> </w:t>
      </w:r>
      <w:r w:rsidR="00753508" w:rsidRPr="00165C55">
        <w:rPr>
          <w:sz w:val="32"/>
          <w:lang w:eastAsia="ru-RU"/>
        </w:rPr>
        <w:t>включают в себя следующие компоненты: современные педагогические технологии развития лидерских и диалогических способностей; педагогические аспекты творческой деятельности; методы развития межличностного общения в коллективе; интеграцию в процессе создания коллективного творческого продукта танцевального коллектива; методы создания художественной среды средствами хореографии. Мой инновационный опыт представляет собой применение комплексного способа разучивания танцевальных комбинаций на основе приема «от простого к сложному» для развития танцевальных способностей воспитанников. Ведущей технологией является технология обучения в сотрудничестве и развивающее обучение Данные технологии позволяет организовать обучение детей по программе в тех формах, которые традиционно приме</w:t>
      </w:r>
      <w:r w:rsidR="004C5DB0" w:rsidRPr="00165C55">
        <w:rPr>
          <w:sz w:val="32"/>
          <w:lang w:eastAsia="ru-RU"/>
        </w:rPr>
        <w:t>няются на занятиях.</w:t>
      </w:r>
      <w:r w:rsidR="00753508" w:rsidRPr="00165C55">
        <w:rPr>
          <w:sz w:val="32"/>
          <w:lang w:eastAsia="ru-RU"/>
        </w:rPr>
        <w:t xml:space="preserve"> Объект исследования: занятия ритмикой с детьми, в условиях образовательной программы.</w:t>
      </w:r>
    </w:p>
    <w:p w:rsidR="00FE630B" w:rsidRPr="00165C55" w:rsidRDefault="00FE630B" w:rsidP="0075350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181818"/>
          <w:sz w:val="28"/>
          <w:szCs w:val="27"/>
          <w:lang w:eastAsia="ru-RU"/>
        </w:rPr>
      </w:pPr>
    </w:p>
    <w:p w:rsidR="00FE630B" w:rsidRPr="00165C55" w:rsidRDefault="00FE630B" w:rsidP="00FE630B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65C55">
        <w:rPr>
          <w:rFonts w:ascii="Times New Roman" w:hAnsi="Times New Roman" w:cs="Times New Roman"/>
          <w:b/>
          <w:sz w:val="32"/>
          <w:szCs w:val="28"/>
          <w:u w:val="single"/>
        </w:rPr>
        <w:t>6.Результативность применения технологии.</w:t>
      </w:r>
    </w:p>
    <w:p w:rsidR="00FE630B" w:rsidRPr="00165C55" w:rsidRDefault="00FE630B" w:rsidP="00FE630B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E7F4D" w:rsidRPr="00165C55" w:rsidRDefault="00A3136D" w:rsidP="003E7F4D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</w:t>
      </w:r>
      <w:r w:rsidR="00FE630B" w:rsidRPr="00165C55">
        <w:rPr>
          <w:rFonts w:ascii="Times New Roman" w:hAnsi="Times New Roman" w:cs="Times New Roman"/>
          <w:sz w:val="32"/>
          <w:szCs w:val="28"/>
        </w:rPr>
        <w:t>то можно сказать о результативности применения данной технологии в моей практике. Данную технологию изучаю и применяю  с начала этого учебного года. Но уже есть результаты.</w:t>
      </w:r>
    </w:p>
    <w:p w:rsidR="003E7F4D" w:rsidRPr="00165C55" w:rsidRDefault="003E7F4D" w:rsidP="003E7F4D">
      <w:pPr>
        <w:pBdr>
          <w:bottom w:val="dashed" w:sz="6" w:space="5" w:color="CEAF99"/>
        </w:pBdr>
        <w:spacing w:after="0" w:line="372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65C55">
        <w:rPr>
          <w:rFonts w:ascii="Times New Roman" w:hAnsi="Times New Roman" w:cs="Times New Roman"/>
          <w:sz w:val="32"/>
          <w:szCs w:val="28"/>
        </w:rPr>
        <w:lastRenderedPageBreak/>
        <w:t>Мной был разработан комплекс ритмической гимнастики для вариативной части программы по физическому воспитанию и варианты его применения на уроках физической культуры. При этом</w:t>
      </w:r>
      <w:proofErr w:type="gramStart"/>
      <w:r w:rsidRPr="00165C55">
        <w:rPr>
          <w:rFonts w:ascii="Times New Roman" w:hAnsi="Times New Roman" w:cs="Times New Roman"/>
          <w:sz w:val="32"/>
          <w:szCs w:val="28"/>
        </w:rPr>
        <w:t>,</w:t>
      </w:r>
      <w:proofErr w:type="gramEnd"/>
      <w:r w:rsidRPr="00165C55">
        <w:rPr>
          <w:rFonts w:ascii="Times New Roman" w:hAnsi="Times New Roman" w:cs="Times New Roman"/>
          <w:sz w:val="32"/>
          <w:szCs w:val="28"/>
        </w:rPr>
        <w:t xml:space="preserve"> комплекс ритмической гимнастики применялся в подготовительной и основной частях урока, а также в целом, во время всего урока.</w:t>
      </w:r>
    </w:p>
    <w:p w:rsidR="003E7F4D" w:rsidRPr="00165C55" w:rsidRDefault="003E7F4D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65C55">
        <w:rPr>
          <w:rFonts w:ascii="Times New Roman" w:hAnsi="Times New Roman" w:cs="Times New Roman"/>
          <w:b/>
          <w:sz w:val="32"/>
          <w:szCs w:val="28"/>
        </w:rPr>
        <w:t>.</w:t>
      </w:r>
      <w:r w:rsidR="001D65FB" w:rsidRPr="00165C55">
        <w:rPr>
          <w:rFonts w:ascii="Times New Roman" w:hAnsi="Times New Roman" w:cs="Times New Roman"/>
          <w:sz w:val="32"/>
          <w:szCs w:val="28"/>
        </w:rPr>
        <w:t xml:space="preserve">В результате </w:t>
      </w:r>
      <w:r w:rsidRPr="00165C55">
        <w:rPr>
          <w:rFonts w:ascii="Times New Roman" w:hAnsi="Times New Roman" w:cs="Times New Roman"/>
          <w:sz w:val="32"/>
          <w:szCs w:val="28"/>
        </w:rPr>
        <w:t>выявлено, что ритмическая</w:t>
      </w:r>
      <w:r w:rsidRPr="00165C55">
        <w:rPr>
          <w:rStyle w:val="hl"/>
          <w:rFonts w:ascii="Times New Roman" w:hAnsi="Times New Roman" w:cs="Times New Roman"/>
          <w:sz w:val="32"/>
          <w:szCs w:val="28"/>
        </w:rPr>
        <w:t>гимнастика,</w:t>
      </w:r>
      <w:r w:rsidRPr="00165C55">
        <w:rPr>
          <w:rFonts w:ascii="Times New Roman" w:hAnsi="Times New Roman" w:cs="Times New Roman"/>
          <w:sz w:val="32"/>
          <w:szCs w:val="28"/>
        </w:rPr>
        <w:t xml:space="preserve">по мнению респондентов, является важным и необходимым средством физического воспитания учащихся вообще (58 %), и в особенности для детей </w:t>
      </w:r>
      <w:r w:rsidRPr="00165C55">
        <w:rPr>
          <w:rStyle w:val="hl"/>
          <w:rFonts w:ascii="Times New Roman" w:hAnsi="Times New Roman" w:cs="Times New Roman"/>
          <w:sz w:val="32"/>
          <w:szCs w:val="28"/>
        </w:rPr>
        <w:t>младшего</w:t>
      </w:r>
      <w:r w:rsidRPr="00165C55">
        <w:rPr>
          <w:rFonts w:ascii="Times New Roman" w:hAnsi="Times New Roman" w:cs="Times New Roman"/>
          <w:sz w:val="32"/>
          <w:szCs w:val="28"/>
        </w:rPr>
        <w:t xml:space="preserve">школьного возраста (42 %). </w:t>
      </w:r>
    </w:p>
    <w:p w:rsidR="003E7F4D" w:rsidRPr="00165C55" w:rsidRDefault="003E7F4D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65C55">
        <w:rPr>
          <w:rFonts w:ascii="Times New Roman" w:hAnsi="Times New Roman" w:cs="Times New Roman"/>
          <w:sz w:val="32"/>
          <w:szCs w:val="28"/>
        </w:rPr>
        <w:t xml:space="preserve">Родители детей в большей степени считают ритмическую </w:t>
      </w:r>
      <w:r w:rsidRPr="00165C55">
        <w:rPr>
          <w:rStyle w:val="hl"/>
          <w:rFonts w:ascii="Times New Roman" w:hAnsi="Times New Roman" w:cs="Times New Roman"/>
          <w:sz w:val="32"/>
          <w:szCs w:val="28"/>
        </w:rPr>
        <w:t>гимнастику</w:t>
      </w:r>
      <w:r w:rsidRPr="00165C55">
        <w:rPr>
          <w:rFonts w:ascii="Times New Roman" w:hAnsi="Times New Roman" w:cs="Times New Roman"/>
          <w:sz w:val="32"/>
          <w:szCs w:val="28"/>
        </w:rPr>
        <w:t>необходимым средством физической культуры (68 %).</w:t>
      </w:r>
    </w:p>
    <w:p w:rsidR="003E7F4D" w:rsidRPr="00165C55" w:rsidRDefault="003E7F4D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65C55">
        <w:rPr>
          <w:rFonts w:ascii="Times New Roman" w:hAnsi="Times New Roman" w:cs="Times New Roman"/>
          <w:sz w:val="32"/>
          <w:szCs w:val="28"/>
        </w:rPr>
        <w:t>Выявлены причины препятствующие использованию ритмической</w:t>
      </w:r>
      <w:r w:rsidRPr="00165C55">
        <w:rPr>
          <w:rStyle w:val="hl"/>
          <w:rFonts w:ascii="Times New Roman" w:hAnsi="Times New Roman" w:cs="Times New Roman"/>
          <w:sz w:val="32"/>
          <w:szCs w:val="28"/>
        </w:rPr>
        <w:t>гимнастики</w:t>
      </w:r>
      <w:r w:rsidRPr="00165C55">
        <w:rPr>
          <w:rFonts w:ascii="Times New Roman" w:hAnsi="Times New Roman" w:cs="Times New Roman"/>
          <w:sz w:val="32"/>
          <w:szCs w:val="28"/>
        </w:rPr>
        <w:t>на уроках в школе: слабое</w:t>
      </w:r>
      <w:r w:rsidRPr="00165C55">
        <w:rPr>
          <w:rStyle w:val="hl"/>
          <w:rFonts w:ascii="Times New Roman" w:hAnsi="Times New Roman" w:cs="Times New Roman"/>
          <w:sz w:val="32"/>
          <w:szCs w:val="28"/>
        </w:rPr>
        <w:t xml:space="preserve">методическое </w:t>
      </w:r>
      <w:r w:rsidRPr="00165C55">
        <w:rPr>
          <w:rFonts w:ascii="Times New Roman" w:hAnsi="Times New Roman" w:cs="Times New Roman"/>
          <w:sz w:val="32"/>
          <w:szCs w:val="28"/>
        </w:rPr>
        <w:t>обеспечение (66 %) и недостаточная материальная база (34 %).</w:t>
      </w:r>
    </w:p>
    <w:p w:rsidR="0064518F" w:rsidRPr="00165C55" w:rsidRDefault="003E7F4D" w:rsidP="0064518F">
      <w:pPr>
        <w:pBdr>
          <w:bottom w:val="dashed" w:sz="6" w:space="5" w:color="CEAF99"/>
        </w:pBdr>
        <w:spacing w:after="0" w:line="372" w:lineRule="auto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proofErr w:type="gramStart"/>
      <w:r w:rsidRPr="00165C55">
        <w:rPr>
          <w:rFonts w:ascii="Times New Roman" w:hAnsi="Times New Roman" w:cs="Times New Roman"/>
          <w:color w:val="000000"/>
          <w:sz w:val="32"/>
          <w:szCs w:val="28"/>
        </w:rPr>
        <w:t>При определении моторной плотности уроков физической культуры с применением ритм</w:t>
      </w:r>
      <w:r w:rsidR="001D65FB" w:rsidRPr="00165C55">
        <w:rPr>
          <w:rFonts w:ascii="Times New Roman" w:hAnsi="Times New Roman" w:cs="Times New Roman"/>
          <w:color w:val="000000"/>
          <w:sz w:val="32"/>
          <w:szCs w:val="28"/>
        </w:rPr>
        <w:t>ической гимнастики мной</w:t>
      </w:r>
      <w:r w:rsidRPr="00165C55">
        <w:rPr>
          <w:rFonts w:ascii="Times New Roman" w:hAnsi="Times New Roman" w:cs="Times New Roman"/>
          <w:color w:val="000000"/>
          <w:sz w:val="32"/>
          <w:szCs w:val="28"/>
        </w:rPr>
        <w:t xml:space="preserve">выявлено, когда ритмическая гимнастика проводилась в подготовительной части, моторная плотность составляла 61,8+11 </w:t>
      </w:r>
      <w:r w:rsidRPr="00165C55">
        <w:rPr>
          <w:rFonts w:ascii="Times New Roman" w:hAnsi="Times New Roman" w:cs="Times New Roman"/>
          <w:iCs/>
          <w:color w:val="000000"/>
          <w:sz w:val="32"/>
          <w:szCs w:val="28"/>
        </w:rPr>
        <w:t>%.Акогда</w:t>
      </w:r>
      <w:r w:rsidRPr="00165C55">
        <w:rPr>
          <w:rFonts w:ascii="Times New Roman" w:hAnsi="Times New Roman" w:cs="Times New Roman"/>
          <w:color w:val="000000"/>
          <w:sz w:val="32"/>
          <w:szCs w:val="28"/>
        </w:rPr>
        <w:t xml:space="preserve">ритмическая гимнастика применялась в основной части, моторная плотность составляла в среднем 66,2+12,20 %, на уроке ритмической гимнастики в целом 73,5±9,73 %. </w:t>
      </w:r>
      <w:r w:rsidR="0064518F" w:rsidRPr="00165C55">
        <w:rPr>
          <w:rFonts w:ascii="Times New Roman" w:hAnsi="Times New Roman" w:cs="Times New Roman"/>
          <w:bCs/>
          <w:sz w:val="32"/>
          <w:szCs w:val="28"/>
        </w:rPr>
        <w:t xml:space="preserve">При рассмотрении в сравнении результатов до и после занятий ритмической </w:t>
      </w:r>
      <w:r w:rsidR="0064518F" w:rsidRPr="00165C55">
        <w:rPr>
          <w:rFonts w:ascii="Times New Roman" w:hAnsi="Times New Roman" w:cs="Times New Roman"/>
          <w:bCs/>
          <w:sz w:val="32"/>
          <w:szCs w:val="28"/>
        </w:rPr>
        <w:lastRenderedPageBreak/>
        <w:t>гимнастикой показатели физического развития достоверно</w:t>
      </w:r>
      <w:proofErr w:type="gramEnd"/>
      <w:r w:rsidR="0064518F" w:rsidRPr="00165C55">
        <w:rPr>
          <w:rFonts w:ascii="Times New Roman" w:hAnsi="Times New Roman" w:cs="Times New Roman"/>
          <w:bCs/>
          <w:sz w:val="32"/>
          <w:szCs w:val="28"/>
        </w:rPr>
        <w:t xml:space="preserve"> улучшились.</w:t>
      </w:r>
    </w:p>
    <w:p w:rsidR="0064518F" w:rsidRPr="00165C55" w:rsidRDefault="0064518F" w:rsidP="0064518F">
      <w:pPr>
        <w:pBdr>
          <w:bottom w:val="dashed" w:sz="6" w:space="5" w:color="CEAF99"/>
        </w:pBdr>
        <w:spacing w:after="0" w:line="372" w:lineRule="auto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64518F" w:rsidRPr="00165C55" w:rsidRDefault="0064518F" w:rsidP="0064518F">
      <w:pPr>
        <w:pBdr>
          <w:bottom w:val="dashed" w:sz="6" w:space="5" w:color="CEAF99"/>
        </w:pBdr>
        <w:spacing w:after="0" w:line="372" w:lineRule="auto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64518F" w:rsidRPr="00165C55" w:rsidRDefault="0064518F" w:rsidP="0064518F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165C55">
        <w:rPr>
          <w:rFonts w:ascii="Times New Roman" w:hAnsi="Times New Roman" w:cs="Times New Roman"/>
          <w:color w:val="000000"/>
          <w:sz w:val="32"/>
          <w:szCs w:val="28"/>
        </w:rPr>
        <w:t>Таким образом, можно сделать заключение о том, что применение вариантов комплексов ритмической гимнастики для школьников оказывает положительное влияние на их физическую и музыкально-двигательную подготовленность.</w:t>
      </w:r>
    </w:p>
    <w:p w:rsidR="001D65FB" w:rsidRPr="00165C55" w:rsidRDefault="001D65FB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64518F" w:rsidRPr="00165C55" w:rsidRDefault="0064518F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351E13" w:rsidRPr="00165C55" w:rsidRDefault="00351E13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A559E0" w:rsidRPr="00165C55" w:rsidRDefault="00A559E0" w:rsidP="00A559E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65C5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7. Перспективность опыта.</w:t>
      </w:r>
    </w:p>
    <w:p w:rsidR="00A559E0" w:rsidRPr="00165C55" w:rsidRDefault="00A559E0" w:rsidP="00A559E0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165C5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Перспектива дальнейшей моей работы по теме </w:t>
      </w:r>
      <w:r w:rsidRPr="00165C5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Использование ритмической гимнастике как нетрадиционной формы обучения детей движениям на уроках физической культуры</w:t>
      </w:r>
      <w:r w:rsidRPr="00165C5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видится в продолжении работы по данной технологии, пробуя и применяя новые методы и приёмы активного обучения. </w:t>
      </w:r>
    </w:p>
    <w:p w:rsidR="00A559E0" w:rsidRPr="00165C55" w:rsidRDefault="00A559E0" w:rsidP="00A559E0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51E13" w:rsidRPr="00165C55" w:rsidRDefault="00351E13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165C55" w:rsidRPr="00165C55" w:rsidRDefault="0064518F" w:rsidP="00165C55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65C5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8.Заключение.</w:t>
      </w:r>
    </w:p>
    <w:p w:rsidR="00165C55" w:rsidRPr="00165C55" w:rsidRDefault="00165C55" w:rsidP="00165C55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165C55" w:rsidRPr="002F0227" w:rsidRDefault="00165C55" w:rsidP="002F0227">
      <w:pPr>
        <w:rPr>
          <w:b/>
          <w:sz w:val="36"/>
          <w:u w:val="single"/>
          <w:lang w:eastAsia="ru-RU"/>
        </w:rPr>
      </w:pPr>
      <w:r w:rsidRPr="002F0227">
        <w:rPr>
          <w:sz w:val="36"/>
          <w:lang w:eastAsia="ru-RU"/>
        </w:rPr>
        <w:t>В заключении, мне бы хотелось  напомнить.</w:t>
      </w:r>
    </w:p>
    <w:p w:rsidR="00165C55" w:rsidRPr="002F0227" w:rsidRDefault="00165C55" w:rsidP="002F0227">
      <w:pPr>
        <w:rPr>
          <w:i/>
          <w:iCs/>
          <w:color w:val="000000"/>
          <w:sz w:val="36"/>
          <w:szCs w:val="27"/>
          <w:lang w:eastAsia="ru-RU"/>
        </w:rPr>
      </w:pPr>
      <w:r w:rsidRPr="002F0227">
        <w:rPr>
          <w:i/>
          <w:iCs/>
          <w:color w:val="181818"/>
          <w:sz w:val="36"/>
          <w:szCs w:val="27"/>
          <w:lang w:eastAsia="ru-RU"/>
        </w:rPr>
        <w:t xml:space="preserve">От чего зависит успеваемость ребёнка в школе? Конечно от состояния его здоровья. «В здоровом теле, здоровый дух»- это народная мудрость. Мы живём во времена бурного развития современной и массовой гиподинамии, </w:t>
      </w:r>
      <w:r w:rsidRPr="002F0227">
        <w:rPr>
          <w:i/>
          <w:iCs/>
          <w:color w:val="181818"/>
          <w:sz w:val="36"/>
          <w:szCs w:val="27"/>
          <w:lang w:eastAsia="ru-RU"/>
        </w:rPr>
        <w:lastRenderedPageBreak/>
        <w:t>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С каждым годом здоровье школьников ухудшается и не только физическое, но и психическое.</w:t>
      </w:r>
      <w:r w:rsidRPr="002F0227">
        <w:rPr>
          <w:i/>
          <w:iCs/>
          <w:color w:val="000000"/>
          <w:sz w:val="36"/>
          <w:szCs w:val="27"/>
          <w:lang w:eastAsia="ru-RU"/>
        </w:rPr>
        <w:t> Было бы ошибкой уделять внимание только образованию. И все- таки главная задача-это здоровье подрастающего поколения.</w:t>
      </w:r>
    </w:p>
    <w:p w:rsidR="00165C55" w:rsidRPr="002F0227" w:rsidRDefault="00165C55" w:rsidP="002F0227">
      <w:pPr>
        <w:rPr>
          <w:i/>
          <w:iCs/>
          <w:color w:val="000000"/>
          <w:sz w:val="36"/>
          <w:szCs w:val="27"/>
          <w:lang w:eastAsia="ru-RU"/>
        </w:rPr>
      </w:pPr>
    </w:p>
    <w:p w:rsidR="00165C55" w:rsidRPr="002F0227" w:rsidRDefault="00165C55" w:rsidP="002F0227">
      <w:pPr>
        <w:rPr>
          <w:i/>
          <w:iCs/>
          <w:color w:val="000000"/>
          <w:sz w:val="36"/>
          <w:szCs w:val="27"/>
          <w:lang w:eastAsia="ru-RU"/>
        </w:rPr>
      </w:pPr>
    </w:p>
    <w:p w:rsidR="00165C55" w:rsidRPr="002F0227" w:rsidRDefault="00165C55" w:rsidP="002F0227">
      <w:pPr>
        <w:rPr>
          <w:i/>
          <w:iCs/>
          <w:color w:val="000000"/>
          <w:sz w:val="36"/>
          <w:szCs w:val="27"/>
          <w:lang w:eastAsia="ru-RU"/>
        </w:rPr>
      </w:pPr>
    </w:p>
    <w:p w:rsidR="00165C55" w:rsidRDefault="00165C55" w:rsidP="00165C5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</w:p>
    <w:p w:rsidR="00165C55" w:rsidRDefault="00165C55" w:rsidP="00165C5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</w:p>
    <w:p w:rsidR="00165C55" w:rsidRDefault="00165C55" w:rsidP="00165C5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</w:p>
    <w:p w:rsidR="00165C55" w:rsidRDefault="00165C55" w:rsidP="00165C5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</w:p>
    <w:p w:rsidR="00165C55" w:rsidRDefault="00165C55" w:rsidP="006451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5C55" w:rsidRDefault="00165C55" w:rsidP="006451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5C55" w:rsidRPr="004743E5" w:rsidRDefault="00165C55" w:rsidP="006451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518F" w:rsidRPr="00113D7A" w:rsidRDefault="0064518F" w:rsidP="0064518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мне бы хотелось  напомнить слова  древнеримского  философа Сенека: «Не для школы, а для жизни мы учимся». Сегодня эти слова приобретают особую актуальность.</w:t>
      </w:r>
    </w:p>
    <w:p w:rsidR="0064518F" w:rsidRDefault="0064518F" w:rsidP="006451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главным признанием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563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</w:t>
      </w:r>
      <w:r w:rsidRPr="007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горящие глаза детей, их бескрайняя радость от тех маленьких открытий, которые они совершат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563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 уроках.</w:t>
      </w:r>
    </w:p>
    <w:p w:rsidR="0064518F" w:rsidRDefault="0064518F" w:rsidP="006451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8F" w:rsidRPr="004743E5" w:rsidRDefault="0064518F" w:rsidP="006451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43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Адресные рекомендации.</w:t>
      </w:r>
    </w:p>
    <w:p w:rsidR="0064518F" w:rsidRPr="0070563B" w:rsidRDefault="0064518F" w:rsidP="0064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E13" w:rsidRDefault="00351E13" w:rsidP="003E7F4D">
      <w:pPr>
        <w:pBdr>
          <w:bottom w:val="dashed" w:sz="6" w:space="5" w:color="CEAF99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51E13" w:rsidSect="00100189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06" w:rsidRDefault="00055D06" w:rsidP="00A559E0">
      <w:pPr>
        <w:spacing w:after="0" w:line="240" w:lineRule="auto"/>
      </w:pPr>
      <w:r>
        <w:separator/>
      </w:r>
    </w:p>
  </w:endnote>
  <w:endnote w:type="continuationSeparator" w:id="0">
    <w:p w:rsidR="00055D06" w:rsidRDefault="00055D06" w:rsidP="00A5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06" w:rsidRDefault="00055D06" w:rsidP="00A559E0">
      <w:pPr>
        <w:spacing w:after="0" w:line="240" w:lineRule="auto"/>
      </w:pPr>
      <w:r>
        <w:separator/>
      </w:r>
    </w:p>
  </w:footnote>
  <w:footnote w:type="continuationSeparator" w:id="0">
    <w:p w:rsidR="00055D06" w:rsidRDefault="00055D06" w:rsidP="00A5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E0" w:rsidRDefault="00A559E0">
    <w:pPr>
      <w:pStyle w:val="a4"/>
    </w:pPr>
  </w:p>
  <w:p w:rsidR="00A559E0" w:rsidRDefault="00A559E0">
    <w:pPr>
      <w:pStyle w:val="a4"/>
    </w:pPr>
  </w:p>
  <w:p w:rsidR="00A559E0" w:rsidRDefault="00A559E0">
    <w:pPr>
      <w:pStyle w:val="a4"/>
    </w:pPr>
  </w:p>
  <w:p w:rsidR="00A559E0" w:rsidRDefault="00A559E0">
    <w:pPr>
      <w:pStyle w:val="a4"/>
    </w:pPr>
  </w:p>
  <w:p w:rsidR="00A559E0" w:rsidRDefault="00A559E0">
    <w:pPr>
      <w:pStyle w:val="a4"/>
    </w:pPr>
  </w:p>
  <w:p w:rsidR="00A559E0" w:rsidRDefault="00A559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0C2"/>
    <w:multiLevelType w:val="multilevel"/>
    <w:tmpl w:val="654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C3D41"/>
    <w:multiLevelType w:val="multilevel"/>
    <w:tmpl w:val="638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71D56"/>
    <w:multiLevelType w:val="multilevel"/>
    <w:tmpl w:val="469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A1F64"/>
    <w:multiLevelType w:val="multilevel"/>
    <w:tmpl w:val="0F1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B8E"/>
    <w:rsid w:val="00055D06"/>
    <w:rsid w:val="00100189"/>
    <w:rsid w:val="0016451E"/>
    <w:rsid w:val="00165C55"/>
    <w:rsid w:val="001D65FB"/>
    <w:rsid w:val="002F0227"/>
    <w:rsid w:val="00301FC8"/>
    <w:rsid w:val="003424E0"/>
    <w:rsid w:val="00351E13"/>
    <w:rsid w:val="00352B8E"/>
    <w:rsid w:val="003E7F4D"/>
    <w:rsid w:val="004357D5"/>
    <w:rsid w:val="004836C7"/>
    <w:rsid w:val="004C5DB0"/>
    <w:rsid w:val="0064518F"/>
    <w:rsid w:val="0074709A"/>
    <w:rsid w:val="00753508"/>
    <w:rsid w:val="007F1B9A"/>
    <w:rsid w:val="00886592"/>
    <w:rsid w:val="00893013"/>
    <w:rsid w:val="0099406E"/>
    <w:rsid w:val="00A030DB"/>
    <w:rsid w:val="00A3078D"/>
    <w:rsid w:val="00A3136D"/>
    <w:rsid w:val="00A559E0"/>
    <w:rsid w:val="00AA69EC"/>
    <w:rsid w:val="00C25330"/>
    <w:rsid w:val="00C7542C"/>
    <w:rsid w:val="00E368CF"/>
    <w:rsid w:val="00E86C07"/>
    <w:rsid w:val="00EE614C"/>
    <w:rsid w:val="00EE6D19"/>
    <w:rsid w:val="00F00F21"/>
    <w:rsid w:val="00FB2AEC"/>
    <w:rsid w:val="00FB553F"/>
    <w:rsid w:val="00FE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F4D"/>
  </w:style>
  <w:style w:type="character" w:customStyle="1" w:styleId="hl">
    <w:name w:val="hl"/>
    <w:basedOn w:val="a0"/>
    <w:rsid w:val="003E7F4D"/>
  </w:style>
  <w:style w:type="paragraph" w:styleId="a4">
    <w:name w:val="header"/>
    <w:basedOn w:val="a"/>
    <w:link w:val="a5"/>
    <w:uiPriority w:val="99"/>
    <w:unhideWhenUsed/>
    <w:rsid w:val="00A5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9E0"/>
  </w:style>
  <w:style w:type="paragraph" w:styleId="a6">
    <w:name w:val="footer"/>
    <w:basedOn w:val="a"/>
    <w:link w:val="a7"/>
    <w:uiPriority w:val="99"/>
    <w:unhideWhenUsed/>
    <w:rsid w:val="00A5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tamaris20072007.okis.ru%2Fadmin%2F%25D0%259F%25D0%25A0%25D0%259E%25D0%2595%25D0%259A%25D0%25A2%2520%25D0%25A1%25D0%259E%25D0%259C%25D0%259E%25D0%2592%25D0%259E%25D0%2599%2520%25D0%25A2.%2520%25D0%2592.%2520%25D0%259C%25D0%2594%25D0%259E%25D0%25A3%2520%25E2%2584%2596%252021%2520%25D0%259D%25D0%259E%25D0%2592%25D0%259E%25D0%25A2%25D0%25A0%25D0%259E%25D0%2598%25D0%25A6%25D0%259A%2F%25D0%259F%25D0%25B0%25D1%2582%25D1%2580%25D0%25B8%25D0%25BE%25D1%2582%25D0%25B8%25D1%2587%25D0%25B5%25D1%2581%25D0%25BA%25D0%25BE%25D0%25B5%2520%25D0%25B2%25D0%25BE%25D1%2581%25D0%25BF%25D0%25B8%25D1%2582%25D0%25B0%25D0%25BD%25D0%25B8%25D0%25B5.doc&amp;sa=D&amp;sntz=1&amp;usg=AFQjCNEVeyYDciPR6IP2ClVMVwvfly0h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A7EE-FE87-4FD6-ADA3-17800DB3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dcterms:created xsi:type="dcterms:W3CDTF">2025-05-14T11:53:00Z</dcterms:created>
  <dcterms:modified xsi:type="dcterms:W3CDTF">2025-05-14T12:05:00Z</dcterms:modified>
</cp:coreProperties>
</file>